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67E44" w14:textId="77777777" w:rsidR="00C27C1C" w:rsidRDefault="00000000">
      <w:pPr>
        <w:pStyle w:val="Title"/>
        <w:rPr>
          <w:rFonts w:ascii="Arial" w:eastAsia="Arial" w:hAnsi="Arial" w:cs="Arial"/>
          <w:b/>
          <w:color w:val="3B3838"/>
          <w:sz w:val="24"/>
          <w:szCs w:val="24"/>
        </w:rPr>
      </w:pPr>
      <w:r>
        <w:rPr>
          <w:rFonts w:ascii="Arial" w:eastAsia="Arial" w:hAnsi="Arial" w:cs="Arial"/>
          <w:b/>
          <w:color w:val="3B3838"/>
          <w:sz w:val="24"/>
          <w:szCs w:val="24"/>
        </w:rPr>
        <w:t>Position description</w:t>
      </w:r>
    </w:p>
    <w:p w14:paraId="63DD48A0" w14:textId="77777777" w:rsidR="00E748E7" w:rsidRDefault="00E748E7" w:rsidP="00E748E7">
      <w:pPr>
        <w:pStyle w:val="Title"/>
        <w:rPr>
          <w:rFonts w:ascii="Arial" w:eastAsia="Arial" w:hAnsi="Arial" w:cs="Arial"/>
          <w:b/>
          <w:sz w:val="52"/>
          <w:szCs w:val="52"/>
        </w:rPr>
      </w:pPr>
      <w:r>
        <w:rPr>
          <w:rFonts w:ascii="Arial" w:eastAsia="Arial" w:hAnsi="Arial" w:cs="Arial"/>
          <w:b/>
          <w:sz w:val="52"/>
          <w:szCs w:val="52"/>
        </w:rPr>
        <w:t>Sales Development Rep</w:t>
      </w:r>
    </w:p>
    <w:p w14:paraId="098E7BB7" w14:textId="77777777" w:rsidR="00C27C1C" w:rsidRDefault="00C27C1C">
      <w:pPr>
        <w:pStyle w:val="LO-normal"/>
        <w:rPr>
          <w:b/>
          <w:sz w:val="30"/>
          <w:szCs w:val="30"/>
        </w:rPr>
      </w:pPr>
    </w:p>
    <w:p w14:paraId="3A2CDF97" w14:textId="77777777" w:rsidR="00C27C1C" w:rsidRDefault="00000000">
      <w:pPr>
        <w:pStyle w:val="LO-normal"/>
        <w:rPr>
          <w:sz w:val="36"/>
          <w:szCs w:val="36"/>
        </w:rPr>
      </w:pPr>
      <w:r>
        <w:rPr>
          <w:b/>
          <w:sz w:val="36"/>
          <w:szCs w:val="36"/>
        </w:rPr>
        <w:t>Name:</w:t>
      </w:r>
      <w:r>
        <w:rPr>
          <w:sz w:val="36"/>
          <w:szCs w:val="36"/>
        </w:rPr>
        <w:t xml:space="preserve"> Vacant</w:t>
      </w:r>
    </w:p>
    <w:p w14:paraId="6AA8BFF6" w14:textId="77777777" w:rsidR="00C27C1C" w:rsidRDefault="00C27C1C">
      <w:pPr>
        <w:pStyle w:val="Heading2"/>
        <w:spacing w:before="0" w:line="240" w:lineRule="auto"/>
      </w:pPr>
      <w:bookmarkStart w:id="0" w:name="_heading=h.7gal7u47vopr"/>
      <w:bookmarkStart w:id="1" w:name="_heading=h.ouufegslmgye"/>
      <w:bookmarkEnd w:id="0"/>
      <w:bookmarkEnd w:id="1"/>
    </w:p>
    <w:p w14:paraId="66D93B66" w14:textId="57D19130" w:rsidR="00C27C1C" w:rsidRDefault="0006778E">
      <w:pPr>
        <w:pStyle w:val="Heading2"/>
        <w:spacing w:before="0" w:line="240" w:lineRule="auto"/>
      </w:pPr>
      <w:bookmarkStart w:id="2" w:name="_heading=h.eypqizrc40m"/>
      <w:bookmarkEnd w:id="2"/>
      <w:r>
        <w:t>Job Details</w:t>
      </w:r>
    </w:p>
    <w:p w14:paraId="16FA3682" w14:textId="01DB8F56" w:rsidR="00882B95" w:rsidRDefault="00E748E7" w:rsidP="00E748E7">
      <w:pPr>
        <w:pStyle w:val="LO-normal"/>
        <w:spacing w:after="0" w:line="276" w:lineRule="auto"/>
        <w:rPr>
          <w:rFonts w:ascii="Source Sans Pro" w:hAnsi="Source Sans Pro"/>
          <w:sz w:val="26"/>
          <w:szCs w:val="26"/>
          <w:shd w:val="clear" w:color="auto" w:fill="FFFFFF"/>
        </w:rPr>
      </w:pPr>
      <w:r>
        <w:rPr>
          <w:rFonts w:ascii="Source Sans Pro" w:hAnsi="Source Sans Pro"/>
          <w:sz w:val="26"/>
          <w:szCs w:val="26"/>
          <w:shd w:val="clear" w:color="auto" w:fill="FFFFFF"/>
        </w:rPr>
        <w:t>At [Company X], we know that the key to growth is a high-performing sales team. That’s why we’re seeking a qualified sales development representative (SDR) to find and screen potential customers who could benefit from our products and services. As the first line of communication with a prospect, the ideal SDR has a strong understanding of the sales process and excels at researching leads, starting new relationships, and setting up sales closers for success. The SDR should be a quick learner who has strong communication skills and an ability to showcase our offerings in a compelling way. Every potential customer is an opportunity for boosting top-line revenue growth, customer acquisition levels, and profitability.</w:t>
      </w:r>
    </w:p>
    <w:p w14:paraId="5F167809" w14:textId="77777777" w:rsidR="00E748E7" w:rsidRDefault="00E748E7" w:rsidP="00A93C17">
      <w:pPr>
        <w:pStyle w:val="LO-normal"/>
        <w:spacing w:after="0" w:line="240" w:lineRule="auto"/>
      </w:pPr>
    </w:p>
    <w:p w14:paraId="36C89BA3" w14:textId="2E9CCB6A" w:rsidR="00C27C1C" w:rsidRDefault="00000000" w:rsidP="00A93C17">
      <w:pPr>
        <w:pStyle w:val="LO-normal"/>
        <w:spacing w:after="0" w:line="240" w:lineRule="auto"/>
      </w:pPr>
      <w:r>
        <w:rPr>
          <w:b/>
        </w:rPr>
        <w:t>Reporting to:</w:t>
      </w:r>
      <w:r>
        <w:t xml:space="preserve"> Vacancy</w:t>
      </w:r>
    </w:p>
    <w:p w14:paraId="49077F0D" w14:textId="77777777" w:rsidR="00C27C1C" w:rsidRDefault="00000000">
      <w:pPr>
        <w:pStyle w:val="LO-normal"/>
        <w:spacing w:after="0" w:line="240" w:lineRule="auto"/>
        <w:rPr>
          <w:b/>
        </w:rPr>
      </w:pPr>
      <w:r>
        <w:rPr>
          <w:b/>
        </w:rPr>
        <w:t>FTE:</w:t>
      </w:r>
      <w:r>
        <w:t xml:space="preserve"> 1</w:t>
      </w:r>
    </w:p>
    <w:p w14:paraId="3FA1F076" w14:textId="77777777" w:rsidR="00C27C1C" w:rsidRDefault="00C27C1C">
      <w:pPr>
        <w:pStyle w:val="Heading2"/>
        <w:spacing w:before="0" w:line="240" w:lineRule="auto"/>
      </w:pPr>
    </w:p>
    <w:p w14:paraId="4292B76F" w14:textId="77777777" w:rsidR="00C27C1C" w:rsidRDefault="00000000">
      <w:pPr>
        <w:pStyle w:val="Heading2"/>
        <w:spacing w:before="0" w:line="240" w:lineRule="auto"/>
      </w:pPr>
      <w:r>
        <w:t>About the company</w:t>
      </w:r>
    </w:p>
    <w:p w14:paraId="1193EBA1" w14:textId="09DED77E" w:rsidR="00C27C1C" w:rsidRDefault="0006778E">
      <w:pPr>
        <w:pStyle w:val="LO-normal"/>
        <w:spacing w:after="120" w:line="240" w:lineRule="auto"/>
      </w:pPr>
      <w:r>
        <w:t xml:space="preserve">This job description is from a </w:t>
      </w:r>
      <w:proofErr w:type="gramStart"/>
      <w:r w:rsidRPr="0006778E">
        <w:t>Sales</w:t>
      </w:r>
      <w:proofErr w:type="gramEnd"/>
      <w:r w:rsidRPr="0006778E">
        <w:t xml:space="preserve"> organization</w:t>
      </w:r>
      <w:r>
        <w:t xml:space="preserve"> template</w:t>
      </w:r>
      <w:r w:rsidRPr="0006778E">
        <w:t xml:space="preserve"> modelled for a typical midsized enterprise B2B SaaS. (</w:t>
      </w:r>
      <w:proofErr w:type="gramStart"/>
      <w:r w:rsidRPr="0006778E">
        <w:t>E.g.</w:t>
      </w:r>
      <w:proofErr w:type="gramEnd"/>
      <w:r w:rsidRPr="0006778E">
        <w:t xml:space="preserve"> ~100-125 employees, ~Series B fundraising completion, ~$5-$25M ARR). Job roles and accountabilities are a guide only based on </w:t>
      </w:r>
      <w:proofErr w:type="spellStart"/>
      <w:r w:rsidRPr="0006778E">
        <w:t>Functionly's</w:t>
      </w:r>
      <w:proofErr w:type="spellEnd"/>
      <w:r w:rsidRPr="0006778E">
        <w:t xml:space="preserve"> org design team experience and research. Salary is a guide only, and intended to be in $AUD, sourced from mean salaries within the $5-$25M ARR band from Think &amp; Grow 2021/22 Australian </w:t>
      </w:r>
      <w:proofErr w:type="spellStart"/>
      <w:r w:rsidRPr="0006778E">
        <w:t>Startup</w:t>
      </w:r>
      <w:proofErr w:type="spellEnd"/>
      <w:r w:rsidRPr="0006778E">
        <w:t xml:space="preserve"> Salary Guide. USA customers could try use https://topstartups.io/startup-salary-equity-database/ data to find market salary data within different categories.</w:t>
      </w:r>
      <w:r>
        <w:t xml:space="preserve"> &lt;Replace with your own information&gt;</w:t>
      </w:r>
    </w:p>
    <w:p w14:paraId="7F672187" w14:textId="77777777" w:rsidR="00E748E7" w:rsidRDefault="00E748E7" w:rsidP="00E748E7">
      <w:pPr>
        <w:pStyle w:val="Heading2"/>
      </w:pPr>
      <w:r>
        <w:t>Roles and responsibilities</w:t>
      </w:r>
    </w:p>
    <w:p w14:paraId="327E255D" w14:textId="77777777" w:rsidR="00E748E7" w:rsidRDefault="00E748E7" w:rsidP="00E748E7">
      <w:pPr>
        <w:pStyle w:val="LO-normal"/>
      </w:pPr>
      <w:r>
        <w:rPr>
          <w:rFonts w:ascii="Arial" w:eastAsia="Arial" w:hAnsi="Arial" w:cs="Arial"/>
        </w:rPr>
        <w:t xml:space="preserve">Sales Development Rep - </w:t>
      </w:r>
    </w:p>
    <w:p w14:paraId="2C6C3B3A" w14:textId="77777777" w:rsidR="00E748E7" w:rsidRDefault="00E748E7" w:rsidP="00E748E7">
      <w:pPr>
        <w:pStyle w:val="LO-normal"/>
        <w:numPr>
          <w:ilvl w:val="0"/>
          <w:numId w:val="10"/>
        </w:num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Direct Outbound Business Development</w:t>
      </w:r>
    </w:p>
    <w:p w14:paraId="4F28DCC3" w14:textId="77777777" w:rsidR="00E748E7" w:rsidRDefault="00E748E7" w:rsidP="00E748E7">
      <w:pPr>
        <w:pStyle w:val="LO-normal"/>
        <w:numPr>
          <w:ilvl w:val="1"/>
          <w:numId w:val="10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Conduct outreach market activity to target accounts to identify and develop business opportunities</w:t>
      </w:r>
    </w:p>
    <w:p w14:paraId="6DAA039F" w14:textId="77777777" w:rsidR="00E748E7" w:rsidRDefault="00E748E7" w:rsidP="00E748E7">
      <w:pPr>
        <w:pStyle w:val="LO-normal"/>
        <w:numPr>
          <w:ilvl w:val="1"/>
          <w:numId w:val="10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Identify and qualify suitable sales prospects</w:t>
      </w:r>
    </w:p>
    <w:p w14:paraId="2E59E259" w14:textId="77777777" w:rsidR="00E748E7" w:rsidRDefault="00E748E7" w:rsidP="00E748E7">
      <w:pPr>
        <w:pStyle w:val="LO-normal"/>
        <w:numPr>
          <w:ilvl w:val="1"/>
          <w:numId w:val="10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Find new business through conducting research into companies in specific market segments/verticals and identify key target personas and generate SQLs</w:t>
      </w:r>
    </w:p>
    <w:p w14:paraId="494D4646" w14:textId="77777777" w:rsidR="00E748E7" w:rsidRDefault="00E748E7" w:rsidP="00E748E7">
      <w:pPr>
        <w:pStyle w:val="LO-normal"/>
        <w:numPr>
          <w:ilvl w:val="1"/>
          <w:numId w:val="10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Make outbound calls, emails and LinkedIn messages to qualify potential clients</w:t>
      </w:r>
    </w:p>
    <w:p w14:paraId="348DD262" w14:textId="77777777" w:rsidR="00E748E7" w:rsidRDefault="00E748E7" w:rsidP="00E748E7">
      <w:pPr>
        <w:pStyle w:val="LO-normal"/>
        <w:numPr>
          <w:ilvl w:val="0"/>
          <w:numId w:val="10"/>
        </w:num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Sales Qualification Development</w:t>
      </w:r>
    </w:p>
    <w:p w14:paraId="3FCCC31B" w14:textId="77777777" w:rsidR="00E748E7" w:rsidRDefault="00E748E7" w:rsidP="00E748E7">
      <w:pPr>
        <w:pStyle w:val="LO-normal"/>
        <w:numPr>
          <w:ilvl w:val="1"/>
          <w:numId w:val="10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Evaluate MQLs for sales qualified lead fit through nurturing and uncovering required profile information</w:t>
      </w:r>
    </w:p>
    <w:p w14:paraId="2D65C3EB" w14:textId="77777777" w:rsidR="00E748E7" w:rsidRDefault="00E748E7" w:rsidP="00E748E7">
      <w:pPr>
        <w:pStyle w:val="LO-normal"/>
        <w:numPr>
          <w:ilvl w:val="1"/>
          <w:numId w:val="10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Identify the needs of prospects and uncover the scope of appropriate products/services</w:t>
      </w:r>
    </w:p>
    <w:p w14:paraId="3419D16F" w14:textId="77777777" w:rsidR="00E748E7" w:rsidRDefault="00E748E7" w:rsidP="00E748E7">
      <w:pPr>
        <w:pStyle w:val="LO-normal"/>
        <w:numPr>
          <w:ilvl w:val="1"/>
          <w:numId w:val="10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Hand off qualified leads to sales AEs</w:t>
      </w:r>
    </w:p>
    <w:p w14:paraId="5D84589A" w14:textId="77777777" w:rsidR="00E748E7" w:rsidRDefault="00E748E7" w:rsidP="00E748E7">
      <w:pPr>
        <w:pStyle w:val="LO-normal"/>
        <w:numPr>
          <w:ilvl w:val="0"/>
          <w:numId w:val="10"/>
        </w:num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Sales Execution</w:t>
      </w:r>
    </w:p>
    <w:p w14:paraId="53FE47B2" w14:textId="326FE2F0" w:rsidR="00755EB4" w:rsidRPr="00E748E7" w:rsidRDefault="00E748E7" w:rsidP="00E748E7">
      <w:pPr>
        <w:pStyle w:val="LO-normal"/>
        <w:numPr>
          <w:ilvl w:val="1"/>
          <w:numId w:val="10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Maintain exceptional sales hygiene through managing pipeline and activities in sales systems. </w:t>
      </w:r>
    </w:p>
    <w:p w14:paraId="6FC396B9" w14:textId="3FD10034" w:rsidR="00882B95" w:rsidRDefault="0006778E" w:rsidP="00882B95">
      <w:pPr>
        <w:pStyle w:val="Heading2"/>
        <w:spacing w:line="240" w:lineRule="auto"/>
        <w:ind w:left="360"/>
      </w:pPr>
      <w:r>
        <w:t>Accountable metrics</w:t>
      </w:r>
      <w:r w:rsidR="00882B95">
        <w:br/>
      </w:r>
    </w:p>
    <w:p w14:paraId="7476BD71" w14:textId="77777777" w:rsidR="00882B95" w:rsidRPr="00882B95" w:rsidRDefault="00882B95" w:rsidP="00882B95">
      <w:pPr>
        <w:pStyle w:val="ListParagraph"/>
        <w:numPr>
          <w:ilvl w:val="0"/>
          <w:numId w:val="9"/>
        </w:numPr>
      </w:pPr>
      <w:r w:rsidRPr="00882B95">
        <w:t>SDR: Productivity metrics (</w:t>
      </w:r>
      <w:proofErr w:type="gramStart"/>
      <w:r w:rsidRPr="00882B95">
        <w:t>e.g.</w:t>
      </w:r>
      <w:proofErr w:type="gramEnd"/>
      <w:r w:rsidRPr="00882B95">
        <w:t xml:space="preserve"> # calls/day, # meetings booked/day)</w:t>
      </w:r>
    </w:p>
    <w:p w14:paraId="56E8827B" w14:textId="4FCEE2FA" w:rsidR="0006778E" w:rsidRDefault="0006778E" w:rsidP="0006778E">
      <w:pPr>
        <w:pStyle w:val="Heading2"/>
      </w:pPr>
      <w:r>
        <w:t>Compensation guide*</w:t>
      </w:r>
    </w:p>
    <w:p w14:paraId="30E289A4" w14:textId="00870CCB" w:rsidR="0006778E" w:rsidRDefault="00E748E7" w:rsidP="0006778E">
      <w:pPr>
        <w:pStyle w:val="LO-normal"/>
        <w:numPr>
          <w:ilvl w:val="0"/>
          <w:numId w:val="1"/>
        </w:num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 xml:space="preserve">AUD </w:t>
      </w:r>
      <w:r w:rsidR="0006778E">
        <w:rPr>
          <w:rFonts w:ascii="Arial" w:eastAsia="Arial" w:hAnsi="Arial" w:cs="Arial"/>
        </w:rPr>
        <w:t>$</w:t>
      </w:r>
      <w:r>
        <w:rPr>
          <w:rFonts w:ascii="Arial" w:eastAsia="Arial" w:hAnsi="Arial" w:cs="Arial"/>
        </w:rPr>
        <w:t>67,000 (base only)</w:t>
      </w:r>
      <w:r w:rsidR="0006778E">
        <w:rPr>
          <w:rFonts w:ascii="Arial" w:eastAsia="Arial" w:hAnsi="Arial" w:cs="Arial"/>
        </w:rPr>
        <w:t xml:space="preserve"> </w:t>
      </w:r>
    </w:p>
    <w:p w14:paraId="7DFE4E87" w14:textId="77777777" w:rsidR="00C27C1C" w:rsidRDefault="00C27C1C">
      <w:pPr>
        <w:pStyle w:val="LO-normal"/>
      </w:pPr>
    </w:p>
    <w:p w14:paraId="7EAF1283" w14:textId="77777777" w:rsidR="00C27C1C" w:rsidRDefault="00C27C1C">
      <w:pPr>
        <w:pStyle w:val="LO-normal"/>
        <w:rPr>
          <w:rFonts w:ascii="Arial" w:eastAsia="Arial" w:hAnsi="Arial" w:cs="Arial"/>
        </w:rPr>
      </w:pPr>
      <w:bookmarkStart w:id="3" w:name="_heading=h.s92fb4rl236s"/>
      <w:bookmarkStart w:id="4" w:name="_heading=h.d9d9zxghfrlj"/>
      <w:bookmarkEnd w:id="3"/>
      <w:bookmarkEnd w:id="4"/>
    </w:p>
    <w:p w14:paraId="1D6616D1" w14:textId="77777777" w:rsidR="00C27C1C" w:rsidRDefault="00000000">
      <w:pPr>
        <w:pStyle w:val="LO-normal"/>
        <w:rPr>
          <w:rFonts w:ascii="Arial" w:eastAsia="Arial" w:hAnsi="Arial" w:cs="Arial"/>
          <w:color w:val="B7B7B7"/>
        </w:rPr>
      </w:pPr>
      <w:r>
        <w:rPr>
          <w:rFonts w:ascii="Arial" w:eastAsia="Arial" w:hAnsi="Arial" w:cs="Arial"/>
          <w:color w:val="B7B7B7"/>
        </w:rPr>
        <w:t>[signature block]</w:t>
      </w:r>
    </w:p>
    <w:p w14:paraId="708600B4" w14:textId="77777777" w:rsidR="00C27C1C" w:rsidRDefault="00000000">
      <w:pPr>
        <w:pStyle w:val="LO-normal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Signature______________________________</w:t>
      </w:r>
    </w:p>
    <w:p w14:paraId="5FD5DCBE" w14:textId="5E899ACC" w:rsidR="00C27C1C" w:rsidRDefault="00000000">
      <w:pPr>
        <w:pStyle w:val="LO-normal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Date____________</w:t>
      </w:r>
    </w:p>
    <w:p w14:paraId="60047806" w14:textId="6EAEEFE8" w:rsidR="00FE4AB7" w:rsidRDefault="00FE4AB7">
      <w:pPr>
        <w:pStyle w:val="LO-normal"/>
        <w:rPr>
          <w:rFonts w:ascii="Arial" w:eastAsia="Arial" w:hAnsi="Arial" w:cs="Arial"/>
        </w:rPr>
      </w:pPr>
    </w:p>
    <w:p w14:paraId="48368B7F" w14:textId="6F92567C" w:rsidR="00FE4AB7" w:rsidRDefault="00FE4AB7">
      <w:pPr>
        <w:pStyle w:val="LO-normal"/>
        <w:rPr>
          <w:rFonts w:ascii="Arial" w:eastAsia="Arial" w:hAnsi="Arial" w:cs="Arial"/>
        </w:rPr>
      </w:pPr>
    </w:p>
    <w:p w14:paraId="5C0CBA99" w14:textId="6F5F5A9E" w:rsidR="00FE4AB7" w:rsidRDefault="00FE4AB7">
      <w:pPr>
        <w:pStyle w:val="LO-normal"/>
        <w:rPr>
          <w:rFonts w:ascii="Arial" w:eastAsia="Arial" w:hAnsi="Arial" w:cs="Arial"/>
        </w:rPr>
      </w:pPr>
    </w:p>
    <w:p w14:paraId="382453D6" w14:textId="3EB1DCF9" w:rsidR="00FE4AB7" w:rsidRDefault="00FE4AB7">
      <w:pPr>
        <w:pStyle w:val="LO-normal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7714DF" wp14:editId="1B6895BE">
                <wp:simplePos x="0" y="0"/>
                <wp:positionH relativeFrom="column">
                  <wp:posOffset>0</wp:posOffset>
                </wp:positionH>
                <wp:positionV relativeFrom="paragraph">
                  <wp:posOffset>311785</wp:posOffset>
                </wp:positionV>
                <wp:extent cx="1828800" cy="4680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6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B51DB1" w14:textId="77777777" w:rsidR="00FE4AB7" w:rsidRPr="00FE4AB7" w:rsidRDefault="00FE4AB7" w:rsidP="00FE4AB7">
                            <w:pPr>
                              <w:pStyle w:val="Footer"/>
                              <w:rPr>
                                <w:rFonts w:cs="Calibri"/>
                                <w:sz w:val="15"/>
                                <w:szCs w:val="11"/>
                              </w:rPr>
                            </w:pPr>
                            <w:r w:rsidRPr="00FE4AB7">
                              <w:rPr>
                                <w:rFonts w:cs="Calibri"/>
                                <w:sz w:val="15"/>
                                <w:szCs w:val="11"/>
                              </w:rPr>
                              <w:t xml:space="preserve">*Salary is a guide only, and intended to be in $AUD, sourced from mean salaries within the $5-$25M ARR band from </w:t>
                            </w:r>
                            <w:hyperlink r:id="rId8" w:history="1">
                              <w:r w:rsidRPr="00FE4AB7">
                                <w:rPr>
                                  <w:rStyle w:val="Hyperlink"/>
                                  <w:rFonts w:cs="Calibri"/>
                                  <w:sz w:val="15"/>
                                  <w:szCs w:val="11"/>
                                </w:rPr>
                                <w:t>Think &amp; Grow 2021/22 Australian Startup Salary Guide</w:t>
                              </w:r>
                            </w:hyperlink>
                            <w:r w:rsidRPr="00FE4AB7">
                              <w:rPr>
                                <w:rFonts w:cs="Calibri"/>
                                <w:sz w:val="15"/>
                                <w:szCs w:val="11"/>
                              </w:rPr>
                              <w:t xml:space="preserve">. USA customers could use </w:t>
                            </w:r>
                            <w:hyperlink r:id="rId9" w:history="1">
                              <w:r w:rsidRPr="00FE4AB7">
                                <w:rPr>
                                  <w:rStyle w:val="Hyperlink"/>
                                  <w:rFonts w:cs="Calibri"/>
                                  <w:sz w:val="15"/>
                                  <w:szCs w:val="11"/>
                                </w:rPr>
                                <w:t>https://topstartups.io/startup-salary-equity-database/</w:t>
                              </w:r>
                            </w:hyperlink>
                            <w:r w:rsidRPr="00FE4AB7">
                              <w:rPr>
                                <w:rFonts w:cs="Calibri"/>
                                <w:sz w:val="15"/>
                                <w:szCs w:val="11"/>
                              </w:rPr>
                              <w:t xml:space="preserve"> data to find market salary data within different categories.</w:t>
                            </w:r>
                            <w:r w:rsidRPr="00FE4AB7">
                              <w:rPr>
                                <w:sz w:val="15"/>
                                <w:szCs w:val="11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7714D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24.55pt;width:2in;height:36.8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" filled="f" stroked="f" strokeweight=".5pt">
                <v:textbox>
                  <w:txbxContent>
                    <w:p w14:paraId="79B51DB1" w14:textId="77777777" w:rsidR="00FE4AB7" w:rsidRPr="00FE4AB7" w:rsidRDefault="00FE4AB7" w:rsidP="00FE4AB7">
                      <w:pPr>
                        <w:pStyle w:val="Footer"/>
                        <w:rPr>
                          <w:rFonts w:cs="Calibri"/>
                          <w:sz w:val="15"/>
                          <w:szCs w:val="11"/>
                        </w:rPr>
                      </w:pPr>
                      <w:r w:rsidRPr="00FE4AB7">
                        <w:rPr>
                          <w:rFonts w:cs="Calibri"/>
                          <w:sz w:val="15"/>
                          <w:szCs w:val="11"/>
                        </w:rPr>
                        <w:t xml:space="preserve">*Salary is a guide only, and intended to be in $AUD, sourced from mean salaries within the $5-$25M ARR band from </w:t>
                      </w:r>
                      <w:hyperlink r:id="rId10" w:history="1">
                        <w:r w:rsidRPr="00FE4AB7">
                          <w:rPr>
                            <w:rStyle w:val="Hyperlink"/>
                            <w:rFonts w:cs="Calibri"/>
                            <w:sz w:val="15"/>
                            <w:szCs w:val="11"/>
                          </w:rPr>
                          <w:t>Think &amp; Grow 2021/22 Australian Startup Salary Guide</w:t>
                        </w:r>
                      </w:hyperlink>
                      <w:r w:rsidRPr="00FE4AB7">
                        <w:rPr>
                          <w:rFonts w:cs="Calibri"/>
                          <w:sz w:val="15"/>
                          <w:szCs w:val="11"/>
                        </w:rPr>
                        <w:t xml:space="preserve">. USA customers could use </w:t>
                      </w:r>
                      <w:hyperlink r:id="rId11" w:history="1">
                        <w:r w:rsidRPr="00FE4AB7">
                          <w:rPr>
                            <w:rStyle w:val="Hyperlink"/>
                            <w:rFonts w:cs="Calibri"/>
                            <w:sz w:val="15"/>
                            <w:szCs w:val="11"/>
                          </w:rPr>
                          <w:t>https://topstartups.io/startup-salary-equity-database/</w:t>
                        </w:r>
                      </w:hyperlink>
                      <w:r w:rsidRPr="00FE4AB7">
                        <w:rPr>
                          <w:rFonts w:cs="Calibri"/>
                          <w:sz w:val="15"/>
                          <w:szCs w:val="11"/>
                        </w:rPr>
                        <w:t xml:space="preserve"> data to find market salary data within different categories.</w:t>
                      </w:r>
                      <w:r w:rsidRPr="00FE4AB7">
                        <w:rPr>
                          <w:sz w:val="15"/>
                          <w:szCs w:val="11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E4AB7" w:rsidSect="00FE4AB7">
      <w:headerReference w:type="default" r:id="rId12"/>
      <w:headerReference w:type="first" r:id="rId13"/>
      <w:pgSz w:w="12240" w:h="15840"/>
      <w:pgMar w:top="1440" w:right="1440" w:bottom="1440" w:left="1440" w:header="0" w:footer="0" w:gutter="0"/>
      <w:pgNumType w:start="1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0DC0B" w14:textId="77777777" w:rsidR="00774BCC" w:rsidRDefault="00774BCC" w:rsidP="00FE4AB7">
      <w:pPr>
        <w:spacing w:after="0" w:line="240" w:lineRule="auto"/>
      </w:pPr>
      <w:r>
        <w:separator/>
      </w:r>
    </w:p>
  </w:endnote>
  <w:endnote w:type="continuationSeparator" w:id="0">
    <w:p w14:paraId="17ED45FB" w14:textId="77777777" w:rsidR="00774BCC" w:rsidRDefault="00774BCC" w:rsidP="00FE4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SC">
    <w:panose1 w:val="020B0604020202020204"/>
    <w:charset w:val="00"/>
    <w:family w:val="roman"/>
    <w:pitch w:val="default"/>
  </w:font>
  <w:font w:name="Lohit Devanagari">
    <w:altName w:val="Cambria"/>
    <w:panose1 w:val="020B0604020202020204"/>
    <w:charset w:val="00"/>
    <w:family w:val="roman"/>
    <w:pitch w:val="default"/>
  </w:font>
  <w:font w:name="Georgia">
    <w:panose1 w:val="02040502050405020303"/>
    <w:charset w:val="01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A5093" w14:textId="77777777" w:rsidR="00774BCC" w:rsidRDefault="00774BCC" w:rsidP="00FE4AB7">
      <w:pPr>
        <w:spacing w:after="0" w:line="240" w:lineRule="auto"/>
      </w:pPr>
      <w:r>
        <w:separator/>
      </w:r>
    </w:p>
  </w:footnote>
  <w:footnote w:type="continuationSeparator" w:id="0">
    <w:p w14:paraId="3C40BFE7" w14:textId="77777777" w:rsidR="00774BCC" w:rsidRDefault="00774BCC" w:rsidP="00FE4A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E390E" w14:textId="0ABC0AD4" w:rsidR="00FE4AB7" w:rsidRDefault="00FE4AB7">
    <w:pPr>
      <w:pStyle w:val="Header"/>
    </w:pPr>
    <w:r>
      <w:rPr>
        <w:rFonts w:ascii="Times New Roman" w:eastAsia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314381A3" wp14:editId="47E8626A">
          <wp:simplePos x="0" y="0"/>
          <wp:positionH relativeFrom="column">
            <wp:posOffset>50800</wp:posOffset>
          </wp:positionH>
          <wp:positionV relativeFrom="paragraph">
            <wp:posOffset>210548</wp:posOffset>
          </wp:positionV>
          <wp:extent cx="775970" cy="137795"/>
          <wp:effectExtent l="0" t="0" r="0" b="1905"/>
          <wp:wrapNone/>
          <wp:docPr id="1" name="image1.png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Icon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970" cy="137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4D6232" wp14:editId="73353C2D">
              <wp:simplePos x="0" y="0"/>
              <wp:positionH relativeFrom="column">
                <wp:posOffset>5144770</wp:posOffset>
              </wp:positionH>
              <wp:positionV relativeFrom="paragraph">
                <wp:posOffset>167549</wp:posOffset>
              </wp:positionV>
              <wp:extent cx="1828800" cy="1828800"/>
              <wp:effectExtent l="0" t="0" r="0" b="0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B9CB235" w14:textId="77777777" w:rsidR="00FE4AB7" w:rsidRPr="00FE4AB7" w:rsidRDefault="00FE4AB7" w:rsidP="00FE4AB7">
                          <w:pPr>
                            <w:pStyle w:val="Footer"/>
                            <w:rPr>
                              <w:rFonts w:ascii="Times New Roman" w:eastAsia="Times New Roman" w:hAnsi="Times New Roman" w:cs="Times New Roman"/>
                              <w:noProof/>
                              <w:sz w:val="13"/>
                              <w:szCs w:val="13"/>
                            </w:rPr>
                          </w:pPr>
                          <w:r w:rsidRPr="00FE4AB7">
                            <w:rPr>
                              <w:sz w:val="18"/>
                              <w:szCs w:val="15"/>
                            </w:rPr>
                            <w:t>functionly.com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4D623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5.1pt;margin-top:13.2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" filled="f" stroked="f" strokeweight=".5pt">
              <v:textbox style="mso-fit-shape-to-text:t">
                <w:txbxContent>
                  <w:p w14:paraId="1B9CB235" w14:textId="77777777" w:rsidR="00FE4AB7" w:rsidRPr="00FE4AB7" w:rsidRDefault="00FE4AB7" w:rsidP="00FE4AB7">
                    <w:pPr>
                      <w:pStyle w:val="Footer"/>
                      <w:rPr>
                        <w:rFonts w:ascii="Times New Roman" w:eastAsia="Times New Roman" w:hAnsi="Times New Roman" w:cs="Times New Roman"/>
                        <w:noProof/>
                        <w:sz w:val="13"/>
                        <w:szCs w:val="13"/>
                      </w:rPr>
                    </w:pPr>
                    <w:r w:rsidRPr="00FE4AB7">
                      <w:rPr>
                        <w:sz w:val="18"/>
                        <w:szCs w:val="15"/>
                      </w:rPr>
                      <w:t>functionly.com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3DE79" w14:textId="30D7C819" w:rsidR="00FE4AB7" w:rsidRDefault="00FE4AB7">
    <w:pPr>
      <w:pStyle w:val="Header"/>
    </w:pPr>
    <w:r>
      <w:rPr>
        <w:rFonts w:ascii="Times New Roman" w:eastAsia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64384" behindDoc="0" locked="0" layoutInCell="1" allowOverlap="1" wp14:anchorId="61243AA0" wp14:editId="28C7EDE3">
          <wp:simplePos x="0" y="0"/>
          <wp:positionH relativeFrom="column">
            <wp:posOffset>0</wp:posOffset>
          </wp:positionH>
          <wp:positionV relativeFrom="paragraph">
            <wp:posOffset>180975</wp:posOffset>
          </wp:positionV>
          <wp:extent cx="775970" cy="137795"/>
          <wp:effectExtent l="0" t="0" r="0" b="1905"/>
          <wp:wrapNone/>
          <wp:docPr id="7" name="image1.png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Icon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970" cy="137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C33035B" wp14:editId="0C148F2E">
              <wp:simplePos x="0" y="0"/>
              <wp:positionH relativeFrom="column">
                <wp:posOffset>5093970</wp:posOffset>
              </wp:positionH>
              <wp:positionV relativeFrom="paragraph">
                <wp:posOffset>188595</wp:posOffset>
              </wp:positionV>
              <wp:extent cx="1828800" cy="1828800"/>
              <wp:effectExtent l="0" t="0" r="0" b="0"/>
              <wp:wrapSquare wrapText="bothSides"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7FF8680" w14:textId="77777777" w:rsidR="00FE4AB7" w:rsidRPr="00FE4AB7" w:rsidRDefault="00FE4AB7" w:rsidP="00FE4AB7">
                          <w:pPr>
                            <w:pStyle w:val="Footer"/>
                            <w:rPr>
                              <w:rFonts w:ascii="Times New Roman" w:eastAsia="Times New Roman" w:hAnsi="Times New Roman" w:cs="Times New Roman"/>
                              <w:noProof/>
                              <w:sz w:val="13"/>
                              <w:szCs w:val="13"/>
                            </w:rPr>
                          </w:pPr>
                          <w:r w:rsidRPr="00FE4AB7">
                            <w:rPr>
                              <w:sz w:val="18"/>
                              <w:szCs w:val="15"/>
                            </w:rPr>
                            <w:t>functionly.com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33035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401.1pt;margin-top:14.85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" filled="f" stroked="f" strokeweight=".5pt">
              <v:textbox style="mso-fit-shape-to-text:t">
                <w:txbxContent>
                  <w:p w14:paraId="47FF8680" w14:textId="77777777" w:rsidR="00FE4AB7" w:rsidRPr="00FE4AB7" w:rsidRDefault="00FE4AB7" w:rsidP="00FE4AB7">
                    <w:pPr>
                      <w:pStyle w:val="Footer"/>
                      <w:rPr>
                        <w:rFonts w:ascii="Times New Roman" w:eastAsia="Times New Roman" w:hAnsi="Times New Roman" w:cs="Times New Roman"/>
                        <w:noProof/>
                        <w:sz w:val="13"/>
                        <w:szCs w:val="13"/>
                      </w:rPr>
                    </w:pPr>
                    <w:r w:rsidRPr="00FE4AB7">
                      <w:rPr>
                        <w:sz w:val="18"/>
                        <w:szCs w:val="15"/>
                      </w:rPr>
                      <w:t>functionly.com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E2BF5"/>
    <w:multiLevelType w:val="hybridMultilevel"/>
    <w:tmpl w:val="01BABF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BF2FD3"/>
    <w:multiLevelType w:val="hybridMultilevel"/>
    <w:tmpl w:val="C53C1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07BE2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" w15:restartNumberingAfterBreak="0">
    <w:nsid w:val="149D7E5A"/>
    <w:multiLevelType w:val="multilevel"/>
    <w:tmpl w:val="3D24DC3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" w15:restartNumberingAfterBreak="0">
    <w:nsid w:val="1AA60232"/>
    <w:multiLevelType w:val="multilevel"/>
    <w:tmpl w:val="BB3C761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" w15:restartNumberingAfterBreak="0">
    <w:nsid w:val="2750639B"/>
    <w:multiLevelType w:val="multilevel"/>
    <w:tmpl w:val="158276E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" w15:restartNumberingAfterBreak="0">
    <w:nsid w:val="340F5DFE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7" w15:restartNumberingAfterBreak="0">
    <w:nsid w:val="408F691D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8" w15:restartNumberingAfterBreak="0">
    <w:nsid w:val="6D5E7A96"/>
    <w:multiLevelType w:val="multilevel"/>
    <w:tmpl w:val="4AA4F2F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9" w15:restartNumberingAfterBreak="0">
    <w:nsid w:val="6EFE51AF"/>
    <w:multiLevelType w:val="multilevel"/>
    <w:tmpl w:val="C4C8A1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60994093">
    <w:abstractNumId w:val="4"/>
  </w:num>
  <w:num w:numId="2" w16cid:durableId="116727158">
    <w:abstractNumId w:val="9"/>
  </w:num>
  <w:num w:numId="3" w16cid:durableId="1736388614">
    <w:abstractNumId w:val="0"/>
  </w:num>
  <w:num w:numId="4" w16cid:durableId="804935971">
    <w:abstractNumId w:val="5"/>
  </w:num>
  <w:num w:numId="5" w16cid:durableId="139621298">
    <w:abstractNumId w:val="3"/>
  </w:num>
  <w:num w:numId="6" w16cid:durableId="464978609">
    <w:abstractNumId w:val="8"/>
  </w:num>
  <w:num w:numId="7" w16cid:durableId="885145440">
    <w:abstractNumId w:val="6"/>
  </w:num>
  <w:num w:numId="8" w16cid:durableId="1869561669">
    <w:abstractNumId w:val="1"/>
  </w:num>
  <w:num w:numId="9" w16cid:durableId="788013816">
    <w:abstractNumId w:val="7"/>
  </w:num>
  <w:num w:numId="10" w16cid:durableId="3521489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C1C"/>
    <w:rsid w:val="0006778E"/>
    <w:rsid w:val="00360E1A"/>
    <w:rsid w:val="006626B0"/>
    <w:rsid w:val="00755EB4"/>
    <w:rsid w:val="00774BCC"/>
    <w:rsid w:val="00882B95"/>
    <w:rsid w:val="00A93C17"/>
    <w:rsid w:val="00B6275D"/>
    <w:rsid w:val="00C27C1C"/>
    <w:rsid w:val="00DC58BB"/>
    <w:rsid w:val="00E748E7"/>
    <w:rsid w:val="00FE4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A33D0D"/>
  <w15:docId w15:val="{94BC4134-E7F5-4040-9C73-C990DEB82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A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7A55"/>
    <w:pPr>
      <w:spacing w:after="160" w:line="288" w:lineRule="auto"/>
    </w:pPr>
  </w:style>
  <w:style w:type="paragraph" w:styleId="Heading1">
    <w:name w:val="heading 1"/>
    <w:basedOn w:val="LO-normal"/>
    <w:next w:val="LO-normal"/>
    <w:link w:val="Heading1Char"/>
    <w:uiPriority w:val="9"/>
    <w:qFormat/>
    <w:rsid w:val="009872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LO-normal"/>
    <w:next w:val="LO-normal"/>
    <w:link w:val="Heading2Char"/>
    <w:uiPriority w:val="9"/>
    <w:unhideWhenUsed/>
    <w:qFormat/>
    <w:rsid w:val="00985466"/>
    <w:pPr>
      <w:keepNext/>
      <w:keepLines/>
      <w:spacing w:before="720" w:after="120"/>
      <w:outlineLvl w:val="1"/>
    </w:pPr>
    <w:rPr>
      <w:rFonts w:ascii="Arial" w:eastAsiaTheme="majorEastAsia" w:hAnsi="Arial" w:cstheme="majorBidi"/>
      <w:b/>
      <w:color w:val="3B3838" w:themeColor="background2" w:themeShade="40"/>
      <w:sz w:val="26"/>
      <w:szCs w:val="26"/>
    </w:rPr>
  </w:style>
  <w:style w:type="paragraph" w:styleId="Heading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 w:line="240" w:lineRule="auto"/>
      <w:outlineLvl w:val="3"/>
    </w:pPr>
    <w:rPr>
      <w:b/>
    </w:rPr>
  </w:style>
  <w:style w:type="paragraph" w:styleId="Heading5">
    <w:name w:val="heading 5"/>
    <w:basedOn w:val="LO-normal"/>
    <w:next w:val="LO-normal"/>
    <w:uiPriority w:val="9"/>
    <w:semiHidden/>
    <w:unhideWhenUsed/>
    <w:qFormat/>
    <w:pPr>
      <w:keepNext/>
      <w:keepLines/>
      <w:spacing w:before="220" w:after="40" w:line="240" w:lineRule="auto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 w:line="240" w:lineRule="auto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qFormat/>
    <w:rsid w:val="0098724E"/>
    <w:rPr>
      <w:rFonts w:asciiTheme="majorHAnsi" w:eastAsiaTheme="majorEastAsia" w:hAnsiTheme="majorHAnsi" w:cstheme="majorBidi"/>
      <w:spacing w:val="-10"/>
      <w:kern w:val="2"/>
      <w:sz w:val="56"/>
      <w:szCs w:val="56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98724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985466"/>
    <w:rPr>
      <w:rFonts w:ascii="Arial" w:eastAsiaTheme="majorEastAsia" w:hAnsi="Arial" w:cstheme="majorBidi"/>
      <w:b/>
      <w:color w:val="3B3838" w:themeColor="background2" w:themeShade="40"/>
      <w:sz w:val="26"/>
      <w:szCs w:val="26"/>
      <w:lang w:val="en-AU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LO-normal">
    <w:name w:val="LO-normal"/>
    <w:qFormat/>
    <w:pPr>
      <w:spacing w:after="160" w:line="288" w:lineRule="auto"/>
    </w:pPr>
  </w:style>
  <w:style w:type="paragraph" w:styleId="Title">
    <w:name w:val="Title"/>
    <w:basedOn w:val="LO-normal"/>
    <w:next w:val="LO-normal"/>
    <w:link w:val="TitleChar"/>
    <w:uiPriority w:val="10"/>
    <w:qFormat/>
    <w:rsid w:val="009872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ListParagraph">
    <w:name w:val="List Paragraph"/>
    <w:basedOn w:val="LO-normal"/>
    <w:uiPriority w:val="34"/>
    <w:qFormat/>
    <w:rsid w:val="0098724E"/>
    <w:pPr>
      <w:ind w:left="720"/>
      <w:contextualSpacing/>
    </w:pPr>
  </w:style>
  <w:style w:type="paragraph" w:styleId="Subtitle">
    <w:name w:val="Subtitle"/>
    <w:basedOn w:val="LO-normal"/>
    <w:next w:val="LO-normal"/>
    <w:uiPriority w:val="11"/>
    <w:qFormat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FE4AB7"/>
    <w:pPr>
      <w:tabs>
        <w:tab w:val="center" w:pos="4680"/>
        <w:tab w:val="right" w:pos="9360"/>
      </w:tabs>
      <w:spacing w:after="0"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FE4AB7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FE4AB7"/>
    <w:pPr>
      <w:tabs>
        <w:tab w:val="center" w:pos="4680"/>
        <w:tab w:val="right" w:pos="9360"/>
      </w:tabs>
      <w:spacing w:after="0"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FE4AB7"/>
    <w:rPr>
      <w:rFonts w:cs="Mangal"/>
      <w:szCs w:val="21"/>
    </w:rPr>
  </w:style>
  <w:style w:type="character" w:styleId="Hyperlink">
    <w:name w:val="Hyperlink"/>
    <w:basedOn w:val="DefaultParagraphFont"/>
    <w:uiPriority w:val="99"/>
    <w:unhideWhenUsed/>
    <w:rsid w:val="00FE4A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4A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8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14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34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43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5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1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4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2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9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44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6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0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4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inkandgrowinc.com/salary-guide-2021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pstartups.io/startup-salary-equity-database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thinkandgrowinc.com/salary-guide-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opstartups.io/startup-salary-equity-database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NjybzurKRsRvMT71I+SYWKIWsew==">AMUW2mX5HxaZj/rIIIfLfSWTDtigo9/fMlF1x1vLL3k8+wSAY3OAn3oq3lvCyGJOmabULZQdiyvpsZ6ZCA8PwjQQ9a8KRiAUj0vs0n/37gcNolkvX8zfPCkZYG1/TkOLZcTxZBuqwP6OVlFTgI6+cg15zcDnaz7bTTkKwpnyqh9ZM4yQEKLgfkNp5tN4FRdP0C2xC1Hv2jhCVoJWUjtM/TOKQUhZazFDfV3Lc07HLDM8DMC2ZtQz7ec=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Wilkins</dc:creator>
  <dc:description/>
  <cp:lastModifiedBy>Clayton Moulynox</cp:lastModifiedBy>
  <cp:revision>2</cp:revision>
  <dcterms:created xsi:type="dcterms:W3CDTF">2022-10-14T02:23:00Z</dcterms:created>
  <dcterms:modified xsi:type="dcterms:W3CDTF">2022-10-14T02:23:00Z</dcterms:modified>
  <dc:language>en-AU</dc:language>
</cp:coreProperties>
</file>